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60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0"/>
          <w:shd w:fill="FFFFFF" w:val="clear"/>
        </w:rPr>
      </w:pPr>
    </w:p>
    <w:p>
      <w:pPr>
        <w:spacing w:before="0" w:after="120" w:line="60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  <w:t xml:space="preserve">Консультация для родителей на тему: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  <w:t xml:space="preserve">Влияние внутрисемейных отношений на эмоциональное состояние ребенка</w:t>
      </w: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  <w:t xml:space="preserve">».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48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FFFFFF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  <w:t xml:space="preserve"> Педагог-психолог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FFFFFF" w:val="clear"/>
        </w:rPr>
        <w:t xml:space="preserve">Салпагарова Э.В.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7030A0"/>
          <w:spacing w:val="0"/>
          <w:position w:val="0"/>
          <w:sz w:val="32"/>
          <w:shd w:fill="auto" w:val="clear"/>
        </w:rPr>
      </w:pPr>
    </w:p>
    <w:p>
      <w:pPr>
        <w:spacing w:before="0" w:after="120" w:line="60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0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0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40"/>
          <w:shd w:fill="FFFFFF" w:val="clear"/>
        </w:rPr>
        <w:t xml:space="preserve">Консультация для родителей на тему: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  <w:t xml:space="preserve">Влияние внутрисемейных отношений на эмоциональное состояние ребенка</w:t>
      </w:r>
      <w:r>
        <w:rPr>
          <w:rFonts w:ascii="Times New Roman" w:hAnsi="Times New Roman" w:cs="Times New Roman" w:eastAsia="Times New Roman"/>
          <w:b/>
          <w:i/>
          <w:color w:val="7030A0"/>
          <w:spacing w:val="0"/>
          <w:position w:val="0"/>
          <w:sz w:val="36"/>
          <w:shd w:fill="FFFFFF" w:val="clear"/>
        </w:rPr>
        <w:t xml:space="preserve">».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7030A0"/>
          <w:spacing w:val="0"/>
          <w:position w:val="0"/>
          <w:sz w:val="28"/>
          <w:shd w:fill="FFFFFF" w:val="clear"/>
        </w:rPr>
        <w:t xml:space="preserve">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Эмоциональное воспитание ребенка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бесспорно, прерогатива семьи. Следует учитывать, что чувства играют исключительную роль в жизни ребенка. Они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окрашивают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его ощущения, восприятия, представления, мысли. В них выражается отношение ребенка к окружающему миру.</w:t>
        <w:br/>
        <w:t xml:space="preserve">Для развития у ребенка позитивного образа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значимыми являются чувства собственного достоинства, гордости, становление которых зависит от условий жизни и воспитания, прежде всего, в семье.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Поддерживать достоинство ребенка, укреплять его хорошее мнение о себе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задача семьи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. Это удается сделать в тех семьях, где ребенка включают в различные виды деятельности, помогают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расти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них, видеть свои достижения и ощущать, что они небезразличны родителям. Возникшее чувство гордости за хорошо выполненное задание, поручение побуждает ребенка к новым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победам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».</w:t>
        <w:br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Детство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самая прекрасная пора жизни человека, получившая целый букет красивых определений: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111111"/>
          <w:spacing w:val="0"/>
          <w:position w:val="0"/>
          <w:sz w:val="28"/>
          <w:shd w:fill="FFFFFF" w:val="clear"/>
        </w:rPr>
        <w:t xml:space="preserve">Продолжите этот ряд определений. (Родители продолжают.)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счастливое, безмятежное, безоблачное, но для некоторых детей оно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трудное, и, прежде всего, по вине окружающих взрослых.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 сожалению, ребенок не выбирает свою семью, родителей и очень зависит от малого круга общения, особенно в детстве.</w:t>
        <w:br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Психологический климат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семьи выражается в том, какие преобладают отношения и настроения: восторженное, радостное, светлое, спокойное, теплое, тревожное, холодное, враждебное, подавленное. При благоприятном микроклимате каждый член семьи чувствует себя равным среди равных, нужным, защищенным и уверенным. Он ощущает семью своеобразным пристанищем, куда приходит отдыхать, или колодцем, где черпает живительную свежесть, бодрость и оптимизм.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Главное в семье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чувство самоценности и стремление уважать право каждого быть личностью, а не только мужем, отцом, хозяином дома или партнером.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Благоприятная психологическая атмосфера связана с таким общением, которое не в тягость кому-то из членов семьи. А для того чтобы барометр вашей семьи всегда показывал хорошую погоду, постарайтесь овладеть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следующими умениями:</w:t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Держать улыбку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» (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потому что именно лицо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ваша визитная карточка).</w:t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Обращать внимание на других (от вашего знания домашних зависит счастье семьи).</w:t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Слушать, что говорят другие (ибо с глухими разговаривать трудно).</w:t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Говорить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нет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не обижая (и в семье тоже нужна дипломатия).</w:t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Не вступать в конфликты (учтите, что лучший способ выйти из конфликта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это не вступать в него).</w:t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Ободрять других (оптимистам жить легче).</w:t>
        <w:br/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8"/>
          <w:shd w:fill="FFFFFF" w:val="clear"/>
        </w:rPr>
        <w:t xml:space="preserve">Делать комплименты (учтите, что женщины любят ухом, и даже самые умные мужчины легко откликаются на самую грубую лесть).</w:t>
        <w:br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Гармоничная семья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это семья, в которой ощущается радость жизни. Все обитатели Дома уверены, что их с интересом и радостью выслушают. Здесь все знают, что с ними считаются и всегда учитывают позицию других.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Одна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из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отличительных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черт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присущих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зрелой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гармоничной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семье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заключается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верят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неизбежность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перемен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детях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сами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готовы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ними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постоянно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меняться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Однако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благополучная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семья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может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быть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источником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душевных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страданий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детей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: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становится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ареной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борьбы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характеров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супругов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Конечно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папы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мамы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правило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обожают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своих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сыновей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дочерей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прекрасно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Любовь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забота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нежность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внимание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окрыляют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растущего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человека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вселяют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уверенность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оптимизм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духовную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силу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происходит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только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ребенок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чувствует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полную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гармонию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семейном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мире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любовь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взаимопонимание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отношениях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между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взрослыми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 это, кстати, обращал внимание родителей еще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А.С. Макаренко.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Ваше собственное поведение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самая решающая вещь,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писал он.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Не думайте, что вы воспитываете ребенка только тогда, когда с ним разговариваете, или поучаете его, или приказываете ему. Вы воспитываете его в каждый момент вашей жизни, даже тогда, когда нас нет дома. Как вы одеваетесь, как вы разговариваете с другими людьми и о других людях, как вы радуетесь или печалитесь, как вы общаетесь с друзьями и с врагами, как вы смеетесь, читаете газету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все это для ребенка, имеет большое значение.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Малейшие изменения в тоне ребенок видит или чувствует, все повороты вашей мысли доходят до него невидимыми путями, вы их не замечаете. А если дома вы грубы, или хвастливы, или пьянствуете, а еще хуже, если вы оскорбляете мать, вы уже причиняете огромный вред вашим детям, вы уже воспитываете их плохо, и ваше недостойное поведение будет иметь самые печальные последствия…</w:t>
        <w:br/>
        <w:t xml:space="preserve">   Истинная сущность воспитательной работы, вы и сами уже догадались об этом, вероятно, заключается вовсе не в ваших разговорах с ребенком, не в прямом воздействии на ребенка, а в организации вашей семьи, вашей личной и общественной жизни и в организации жизни ребенка. Воспитательная работа - есть прежде всего работа организатора. В этом деле поэтому нет мелочей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».</w:t>
        <w:br/>
      </w: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</w:pP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Семья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сложная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система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взаимоотношений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между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супругами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родителями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детьми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другими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родственниками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совокупности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эти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отношения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составляют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микроклимат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семьи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,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который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непосредственно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влияет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эмоциональное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самочувствие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всех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ее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членов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Благополучие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человека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семье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переносится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другие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сферы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взаимоотношений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сверстников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детском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саду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школе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коллег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работе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.).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напротив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конфликтная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обстановка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семье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отсутствие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душевной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близости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между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ее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членами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часто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лежат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основе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дефектов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развития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воспитания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Стремление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тому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чтобы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сформировалось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позитивное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отношение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жизни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чтобы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характере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сложилась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тенденция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ожиданию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неудачи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разочарования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одна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из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главных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задач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родителей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Поэтому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важно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поощрять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поддерживать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самостоятельных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начинаниях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Родительская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поддержка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процесс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ходе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которого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сосредотачивается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достоинствах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целью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укрепления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самооценки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Взрослый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член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семьи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должен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помочь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поверить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себя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свои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способности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объяснить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причины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неудач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поддержать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сложной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ситуации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для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сам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должен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почувствовать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уверенность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никогда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сможет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оказать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поддержку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сыну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дочери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тех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пор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научится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понимать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себя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достигнет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самоуважения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Нужно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помнить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семье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могут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происходить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процессы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способные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привести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разочарованию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собственных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силах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-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первых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завышенные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требования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родителей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(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ожидают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если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ребенок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был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хорошим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дошкольном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учреждении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будет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таким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же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школе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).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-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вторых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соперничество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братьев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сестер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(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такая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ситуация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возможна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случае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если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постоянно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сравнивают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детей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друг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другом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).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-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третьих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чрезмерные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амбиции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(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если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-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получается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ребенок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уже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соглашается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играть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другую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игру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обращают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внимание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).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Помощь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заключается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чтобы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подчеркивать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способности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возможности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детей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Если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ребенок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ведет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себя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нравится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родителям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именно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должны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помочь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ему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одна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неудача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мере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умаляет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личных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достоинств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обсуждая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поведение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должен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всегда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стараться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подчеркнуть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хорошие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стороны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сказать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обычно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доволен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личностью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(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Сегодня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допустил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ошибку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посмотри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ты…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»).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Часто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сосредотачиваются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прошлых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неудачах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используют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против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(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Вспомни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тебя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была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собака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забывала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кормить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.).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Акцент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негативных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примерах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прошлого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может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породить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ощущение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преследования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неудач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нежелание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бороться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хорошее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мнение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себе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может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решить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для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себя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: 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Пусть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меня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считают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плохим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».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обязан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употреблять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разговоре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больше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фраз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поддержки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таких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: 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Зная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тебя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уверен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все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сделаешь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хорошо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», «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У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тебя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всё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может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получиться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ведь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хочешь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этого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»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Поддержать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еще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дать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почувствовать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ребенку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он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нужен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br/>
      </w: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</w:pP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Одно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из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главных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условий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правильного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воспитания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принять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таким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какой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есть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слабостями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недостатками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стремлениями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темпераментом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Выход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из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неприятных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ситуаций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зачастую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можно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найти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методом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запрета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путем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переключения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энергии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подростка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полезное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русло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Нервозность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родителей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сразу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передается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детям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 </w:t>
        <w:br/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придают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большого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значения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своим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сказанным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сердцах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резким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грубым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словам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дети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порой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состоянии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понять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мнение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лишь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эмоциональная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реакция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все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понимают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буквально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без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чувства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юмора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». 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-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дурак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!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ранит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больнее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чем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наказание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розгами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Наиболее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частые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u w:val="single"/>
          <w:shd w:fill="FFFFFF" w:val="clear"/>
        </w:rPr>
        <w:t xml:space="preserve">способы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u w:val="single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u w:val="single"/>
          <w:shd w:fill="FFFFFF" w:val="clear"/>
        </w:rPr>
        <w:t xml:space="preserve">реагирования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детей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подобных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ситуациях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это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пассивный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уход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себя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или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демонстративная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агрессивность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пытаетесь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подавить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агрессивного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решаете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возникшую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проблему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только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загоняете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вглубь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Всегда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нужно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выявить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причину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агрессии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столько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внешнюю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сколько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внутреннюю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Возможно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эта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причина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кроется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недополучении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необходимого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: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любви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ласки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внимания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контроля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уважения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доверия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помощи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складывании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правильной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системы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ценностей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иногда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требуется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просто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выпустить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пар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»: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пошуметь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покричать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Вовсе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значит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недостатках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вообще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нельзя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говорить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Наоборот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должен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знать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одобряют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порицают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Но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сама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постановка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вопроса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должна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быть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культурной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: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плохой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»,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а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здесь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ошибся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но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ведь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такой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хороший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поэтому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я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верю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впредь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этого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t xml:space="preserve">сделаешь</w:t>
      </w:r>
      <w:r>
        <w:rPr>
          <w:rFonts w:ascii="inherit" w:hAnsi="inherit" w:cs="inherit" w:eastAsia="inherit"/>
          <w:b/>
          <w:i/>
          <w:color w:val="000000"/>
          <w:spacing w:val="0"/>
          <w:position w:val="0"/>
          <w:sz w:val="28"/>
          <w:shd w:fill="FFFFFF" w:val="clear"/>
        </w:rPr>
        <w:t xml:space="preserve">».</w:t>
      </w:r>
      <w:r>
        <w:rPr>
          <w:rFonts w:ascii="Calibri" w:hAnsi="Calibri" w:cs="Calibri" w:eastAsia="Calibri"/>
          <w:b/>
          <w:i/>
          <w:color w:val="000000"/>
          <w:spacing w:val="0"/>
          <w:position w:val="0"/>
          <w:sz w:val="28"/>
          <w:shd w:fill="FFFFFF" w:val="clear"/>
        </w:rPr>
        <w:br/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Создавая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благоприятную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семейную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атмосферу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доме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FFFFFF" w:val="clear"/>
        </w:rPr>
        <w:t xml:space="preserve">помните</w:t>
      </w:r>
      <w:r>
        <w:rPr>
          <w:rFonts w:ascii="inherit" w:hAnsi="inherit" w:cs="inherit" w:eastAsia="inherit"/>
          <w:b/>
          <w:color w:val="000000"/>
          <w:spacing w:val="0"/>
          <w:position w:val="0"/>
          <w:sz w:val="28"/>
          <w:shd w:fill="FFFFFF" w:val="clear"/>
        </w:rPr>
        <w:t xml:space="preserve">: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разбудят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зависит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психологический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настрой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весь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день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Время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которое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требуется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каждому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для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ночного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отдыха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величина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сугубо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индивидуальная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Показатель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один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–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чтобы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ребенок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выспался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легко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проснулся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когда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будят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родители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Радуйтесь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успехам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раздражайтесь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момент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временных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неудач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Терпеливо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интересом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слушайте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рассказы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ребенка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событиях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его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жизни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br/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Ребенок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должен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чувствовать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что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он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любим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Необходимо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исключить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из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общения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окрики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грубые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интонации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создайте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в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семье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атмосферу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радости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любви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и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8"/>
          <w:shd w:fill="FFFFFF" w:val="clear"/>
        </w:rPr>
        <w:t xml:space="preserve">уважения</w:t>
      </w:r>
      <w:r>
        <w:rPr>
          <w:rFonts w:ascii="inherit" w:hAnsi="inherit" w:cs="inherit" w:eastAsia="inherit"/>
          <w:color w:val="000000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0" w:line="240"/>
        <w:ind w:right="0" w:left="0" w:firstLine="360"/>
        <w:jc w:val="left"/>
        <w:rPr>
          <w:rFonts w:ascii="Arial" w:hAnsi="Arial" w:cs="Arial" w:eastAsia="Arial"/>
          <w:b/>
          <w:color w:val="111111"/>
          <w:spacing w:val="0"/>
          <w:position w:val="0"/>
          <w:sz w:val="22"/>
          <w:shd w:fill="FFFFFF" w:val="clear"/>
        </w:rPr>
      </w:pPr>
    </w:p>
    <w:p>
      <w:pPr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Что должны делать родители, чтобы сохранить положительное эмоциональное состояние ребёнка?</w:t>
      </w:r>
    </w:p>
    <w:p>
      <w:pPr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u w:val="single"/>
          <w:shd w:fill="auto" w:val="clear"/>
        </w:rPr>
        <w:t xml:space="preserve">Главные задачи родителей:</w:t>
      </w:r>
    </w:p>
    <w:p>
      <w:pPr>
        <w:spacing w:before="180" w:after="18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создавать оптимальные условия для роста и развития своего ребёнка;</w:t>
      </w:r>
    </w:p>
    <w:p>
      <w:pPr>
        <w:spacing w:before="180" w:after="18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удовлетворять его естественные потребности;</w:t>
      </w:r>
    </w:p>
    <w:p>
      <w:pPr>
        <w:spacing w:before="180" w:after="18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обеспечивать безопасность;</w:t>
      </w:r>
    </w:p>
    <w:p>
      <w:pPr>
        <w:spacing w:before="180" w:after="18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обеспечивать адаптацию к жизни;</w:t>
      </w:r>
    </w:p>
    <w:p>
      <w:pPr>
        <w:spacing w:before="180" w:after="18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воспитывать своего ребёнка, собственным примером;</w:t>
      </w:r>
    </w:p>
    <w:p>
      <w:pPr>
        <w:spacing w:before="180" w:after="18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Семья 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111111"/>
          <w:spacing w:val="0"/>
          <w:position w:val="0"/>
          <w:sz w:val="28"/>
          <w:shd w:fill="FFFFFF" w:val="clear"/>
        </w:rPr>
        <w:t xml:space="preserve">это сила, единство, мощь и, конечно, же ядро нашего общества.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